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053" w:rsidRDefault="00FE4053" w:rsidP="00FE4053">
      <w:r>
        <w:t>The College of New Jersey</w:t>
      </w:r>
      <w:r>
        <w:tab/>
      </w:r>
      <w:r>
        <w:tab/>
      </w:r>
      <w:r>
        <w:tab/>
      </w:r>
      <w:r>
        <w:tab/>
        <w:t>Department of Counselor Education</w:t>
      </w:r>
    </w:p>
    <w:p w:rsidR="00FE4053" w:rsidRDefault="00FE4053" w:rsidP="000823BF"/>
    <w:p w:rsidR="00FE4053" w:rsidRDefault="000823BF" w:rsidP="000823BF">
      <w:r>
        <w:t>NAME</w:t>
      </w:r>
      <w:r w:rsidR="00FE4053">
        <w:t xml:space="preserve">: </w:t>
      </w:r>
      <w:bookmarkStart w:id="0" w:name="Text1"/>
      <w:r w:rsidR="008B519D">
        <w:fldChar w:fldCharType="begin">
          <w:ffData>
            <w:name w:val="Text1"/>
            <w:enabled/>
            <w:calcOnExit w:val="0"/>
            <w:textInput/>
          </w:ffData>
        </w:fldChar>
      </w:r>
      <w:r w:rsidR="008B519D">
        <w:instrText xml:space="preserve"> FORMTEXT </w:instrText>
      </w:r>
      <w:r w:rsidR="008B519D">
        <w:fldChar w:fldCharType="separate"/>
      </w:r>
      <w:r w:rsidR="008B519D">
        <w:rPr>
          <w:noProof/>
        </w:rPr>
        <w:t> </w:t>
      </w:r>
      <w:r w:rsidR="008B519D">
        <w:rPr>
          <w:noProof/>
        </w:rPr>
        <w:t> </w:t>
      </w:r>
      <w:r w:rsidR="008B519D">
        <w:rPr>
          <w:noProof/>
        </w:rPr>
        <w:t> </w:t>
      </w:r>
      <w:r w:rsidR="008B519D">
        <w:rPr>
          <w:noProof/>
        </w:rPr>
        <w:t> </w:t>
      </w:r>
      <w:r w:rsidR="008B519D">
        <w:rPr>
          <w:noProof/>
        </w:rPr>
        <w:t> </w:t>
      </w:r>
      <w:r w:rsidR="008B519D">
        <w:fldChar w:fldCharType="end"/>
      </w:r>
      <w:bookmarkEnd w:id="0"/>
    </w:p>
    <w:p w:rsidR="00FE4053" w:rsidRDefault="00FE4053" w:rsidP="000823BF"/>
    <w:p w:rsidR="000823BF" w:rsidRDefault="00FE4053" w:rsidP="000823BF">
      <w:r>
        <w:t xml:space="preserve">PROGRAM OF STUDY (CMHC, MCFCT, or School): </w:t>
      </w:r>
      <w:bookmarkStart w:id="1" w:name="Text2"/>
      <w:r w:rsidR="008B519D">
        <w:fldChar w:fldCharType="begin">
          <w:ffData>
            <w:name w:val="Text2"/>
            <w:enabled/>
            <w:calcOnExit w:val="0"/>
            <w:textInput/>
          </w:ffData>
        </w:fldChar>
      </w:r>
      <w:r w:rsidR="008B519D">
        <w:instrText xml:space="preserve"> FORMTEXT </w:instrText>
      </w:r>
      <w:r w:rsidR="008B519D">
        <w:fldChar w:fldCharType="separate"/>
      </w:r>
      <w:r w:rsidR="008B519D">
        <w:rPr>
          <w:noProof/>
        </w:rPr>
        <w:t> </w:t>
      </w:r>
      <w:r w:rsidR="008B519D">
        <w:rPr>
          <w:noProof/>
        </w:rPr>
        <w:t> </w:t>
      </w:r>
      <w:r w:rsidR="008B519D">
        <w:rPr>
          <w:noProof/>
        </w:rPr>
        <w:t> </w:t>
      </w:r>
      <w:r w:rsidR="008B519D">
        <w:rPr>
          <w:noProof/>
        </w:rPr>
        <w:t> </w:t>
      </w:r>
      <w:r w:rsidR="008B519D">
        <w:rPr>
          <w:noProof/>
        </w:rPr>
        <w:t> </w:t>
      </w:r>
      <w:r w:rsidR="008B519D">
        <w:fldChar w:fldCharType="end"/>
      </w:r>
      <w:bookmarkEnd w:id="1"/>
    </w:p>
    <w:p w:rsidR="00BE4481" w:rsidRDefault="00BE4481" w:rsidP="000823BF"/>
    <w:p w:rsidR="00BE4481" w:rsidRPr="00FE4053" w:rsidRDefault="00DD3C15" w:rsidP="00BE4481">
      <w:pPr>
        <w:jc w:val="center"/>
        <w:rPr>
          <w:b/>
        </w:rPr>
      </w:pPr>
      <w:r>
        <w:rPr>
          <w:b/>
        </w:rPr>
        <w:t xml:space="preserve">ADMISSIONS QUESTIONNAIRE </w:t>
      </w:r>
      <w:r w:rsidR="00BE4481" w:rsidRPr="00FE4053">
        <w:rPr>
          <w:b/>
        </w:rPr>
        <w:t>ADDENDUM</w:t>
      </w:r>
    </w:p>
    <w:p w:rsidR="00BE4481" w:rsidRDefault="00BE4481" w:rsidP="00BE4481">
      <w:pPr>
        <w:jc w:val="center"/>
      </w:pPr>
    </w:p>
    <w:p w:rsidR="00CC3019" w:rsidRDefault="00BE4481" w:rsidP="00CC3019">
      <w:r>
        <w:rPr>
          <w:b/>
        </w:rPr>
        <w:t xml:space="preserve">DIRECTIONS:  </w:t>
      </w:r>
      <w:r w:rsidR="00CC3019" w:rsidRPr="00FE4053">
        <w:rPr>
          <w:sz w:val="20"/>
          <w:szCs w:val="20"/>
        </w:rPr>
        <w:t xml:space="preserve">Please provide a </w:t>
      </w:r>
      <w:r w:rsidR="001D4435" w:rsidRPr="00FE4053">
        <w:rPr>
          <w:sz w:val="20"/>
          <w:szCs w:val="20"/>
        </w:rPr>
        <w:t xml:space="preserve">brief </w:t>
      </w:r>
      <w:r w:rsidR="00CC3019" w:rsidRPr="00FE4053">
        <w:rPr>
          <w:sz w:val="20"/>
          <w:szCs w:val="20"/>
        </w:rPr>
        <w:t xml:space="preserve">bulleted list of all of your </w:t>
      </w:r>
      <w:r w:rsidR="0024341D">
        <w:rPr>
          <w:sz w:val="20"/>
          <w:szCs w:val="20"/>
        </w:rPr>
        <w:t>a</w:t>
      </w:r>
      <w:r w:rsidR="00CC3019" w:rsidRPr="00FE4053">
        <w:rPr>
          <w:sz w:val="20"/>
          <w:szCs w:val="20"/>
        </w:rPr>
        <w:t xml:space="preserve">ctivities in each of the categories below </w:t>
      </w:r>
      <w:r w:rsidR="00DD3C15">
        <w:rPr>
          <w:sz w:val="20"/>
          <w:szCs w:val="20"/>
        </w:rPr>
        <w:t>and attach to your online admission application</w:t>
      </w:r>
      <w:r w:rsidR="001D4435" w:rsidRPr="00FE4053">
        <w:rPr>
          <w:sz w:val="20"/>
          <w:szCs w:val="20"/>
        </w:rPr>
        <w:t xml:space="preserve">.  </w:t>
      </w:r>
      <w:r w:rsidR="00CC3019" w:rsidRPr="00FE4053">
        <w:rPr>
          <w:sz w:val="20"/>
          <w:szCs w:val="20"/>
        </w:rPr>
        <w:t>Please be sure to provide the dates for your partici</w:t>
      </w:r>
      <w:r w:rsidR="001D4435" w:rsidRPr="00FE4053">
        <w:rPr>
          <w:sz w:val="20"/>
          <w:szCs w:val="20"/>
        </w:rPr>
        <w:t>pation in each listed activity.</w:t>
      </w:r>
    </w:p>
    <w:p w:rsidR="00CC3019" w:rsidRDefault="00CC3019" w:rsidP="00CC3019"/>
    <w:p w:rsidR="00CA38CB" w:rsidRPr="00CA38CB" w:rsidRDefault="00CA38CB" w:rsidP="00CA38CB">
      <w:pPr>
        <w:rPr>
          <w:sz w:val="20"/>
          <w:szCs w:val="20"/>
        </w:rPr>
      </w:pPr>
      <w:r w:rsidRPr="00F141D5">
        <w:rPr>
          <w:b/>
        </w:rPr>
        <w:t xml:space="preserve">RELATED </w:t>
      </w:r>
      <w:r w:rsidRPr="00F141D5">
        <w:rPr>
          <w:b/>
          <w:i/>
        </w:rPr>
        <w:t>PRE-PROFESSIONAL</w:t>
      </w:r>
      <w:r w:rsidRPr="00F141D5">
        <w:rPr>
          <w:b/>
        </w:rPr>
        <w:t xml:space="preserve"> EXPERIENCE</w:t>
      </w:r>
      <w:r>
        <w:rPr>
          <w:sz w:val="20"/>
          <w:szCs w:val="20"/>
        </w:rPr>
        <w:t xml:space="preserve">, including, but not limited to: Volunteer community service and/or Participation in student organizations; Internships, Work-study and/or Student teaching experiences; or </w:t>
      </w:r>
      <w:proofErr w:type="gramStart"/>
      <w:r>
        <w:rPr>
          <w:sz w:val="20"/>
          <w:szCs w:val="20"/>
        </w:rPr>
        <w:t>Summer</w:t>
      </w:r>
      <w:proofErr w:type="gramEnd"/>
      <w:r>
        <w:rPr>
          <w:sz w:val="20"/>
          <w:szCs w:val="20"/>
        </w:rPr>
        <w:t xml:space="preserve"> jobs, Relevant part-time employment, and/or work in Residence Life</w:t>
      </w:r>
    </w:p>
    <w:bookmarkStart w:id="2" w:name="Text3"/>
    <w:p w:rsidR="001D4435" w:rsidRDefault="00AD377B" w:rsidP="00CA38CB">
      <w:pPr>
        <w:ind w:right="-360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2"/>
    </w:p>
    <w:p w:rsidR="00171EE7" w:rsidRDefault="00171EE7" w:rsidP="00CA38CB">
      <w:pPr>
        <w:ind w:right="-360"/>
        <w:rPr>
          <w:sz w:val="20"/>
          <w:szCs w:val="20"/>
        </w:rPr>
      </w:pPr>
    </w:p>
    <w:p w:rsidR="00171EE7" w:rsidRDefault="00171EE7" w:rsidP="00CA38CB">
      <w:pPr>
        <w:ind w:right="-360"/>
        <w:rPr>
          <w:sz w:val="20"/>
          <w:szCs w:val="20"/>
        </w:rPr>
      </w:pPr>
    </w:p>
    <w:p w:rsidR="00171EE7" w:rsidRDefault="00171EE7" w:rsidP="00CA38CB">
      <w:pPr>
        <w:ind w:right="-360"/>
        <w:rPr>
          <w:sz w:val="20"/>
          <w:szCs w:val="20"/>
        </w:rPr>
      </w:pPr>
    </w:p>
    <w:p w:rsidR="00171EE7" w:rsidRDefault="00171EE7" w:rsidP="00CA38CB">
      <w:pPr>
        <w:ind w:right="-360"/>
        <w:rPr>
          <w:sz w:val="20"/>
          <w:szCs w:val="20"/>
        </w:rPr>
      </w:pPr>
    </w:p>
    <w:p w:rsidR="00171EE7" w:rsidRDefault="00171EE7" w:rsidP="00CA38CB">
      <w:pPr>
        <w:ind w:right="-360"/>
        <w:rPr>
          <w:b/>
        </w:rPr>
      </w:pPr>
    </w:p>
    <w:p w:rsidR="001D4435" w:rsidRDefault="00CA38CB" w:rsidP="00CA38CB">
      <w:pPr>
        <w:ind w:right="-360"/>
        <w:rPr>
          <w:sz w:val="20"/>
          <w:szCs w:val="20"/>
        </w:rPr>
      </w:pPr>
      <w:r w:rsidRPr="00F141D5">
        <w:rPr>
          <w:b/>
        </w:rPr>
        <w:t xml:space="preserve">RELATED </w:t>
      </w:r>
      <w:r w:rsidRPr="00F141D5">
        <w:rPr>
          <w:b/>
          <w:i/>
        </w:rPr>
        <w:t>PROFESSIONAL</w:t>
      </w:r>
      <w:r w:rsidRPr="00F141D5">
        <w:rPr>
          <w:b/>
        </w:rPr>
        <w:t xml:space="preserve"> EXPERIENCE</w:t>
      </w:r>
      <w:r>
        <w:rPr>
          <w:sz w:val="20"/>
          <w:szCs w:val="20"/>
        </w:rPr>
        <w:t>, including, but are not limited to: teaching, counseling, case management, nursing, social work, clergy, and addiction counseling experiences in a paraprofessional role</w:t>
      </w:r>
    </w:p>
    <w:bookmarkStart w:id="3" w:name="Text4"/>
    <w:p w:rsidR="001D4435" w:rsidRDefault="00AD377B" w:rsidP="00CA38CB">
      <w:pPr>
        <w:ind w:right="-360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bookmarkStart w:id="4" w:name="_GoBack"/>
      <w:bookmarkEnd w:id="4"/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3"/>
    </w:p>
    <w:p w:rsidR="00171EE7" w:rsidRDefault="00171EE7" w:rsidP="00CA38CB">
      <w:pPr>
        <w:ind w:right="-360"/>
        <w:rPr>
          <w:sz w:val="20"/>
          <w:szCs w:val="20"/>
        </w:rPr>
      </w:pPr>
    </w:p>
    <w:p w:rsidR="00171EE7" w:rsidRDefault="00171EE7" w:rsidP="00CA38CB">
      <w:pPr>
        <w:ind w:right="-360"/>
        <w:rPr>
          <w:sz w:val="20"/>
          <w:szCs w:val="20"/>
        </w:rPr>
      </w:pPr>
    </w:p>
    <w:p w:rsidR="00171EE7" w:rsidRDefault="00171EE7" w:rsidP="00CA38CB">
      <w:pPr>
        <w:ind w:right="-360"/>
        <w:rPr>
          <w:sz w:val="20"/>
          <w:szCs w:val="20"/>
        </w:rPr>
      </w:pPr>
    </w:p>
    <w:p w:rsidR="00171EE7" w:rsidRDefault="00171EE7" w:rsidP="00CA38CB">
      <w:pPr>
        <w:ind w:right="-360"/>
        <w:rPr>
          <w:sz w:val="20"/>
          <w:szCs w:val="20"/>
        </w:rPr>
      </w:pPr>
    </w:p>
    <w:p w:rsidR="00171EE7" w:rsidRDefault="00171EE7" w:rsidP="00CA38CB">
      <w:pPr>
        <w:ind w:right="-360"/>
        <w:rPr>
          <w:b/>
        </w:rPr>
      </w:pPr>
    </w:p>
    <w:p w:rsidR="00F141D5" w:rsidRDefault="00F141D5" w:rsidP="00CA38CB">
      <w:pPr>
        <w:ind w:right="-360"/>
        <w:rPr>
          <w:sz w:val="20"/>
          <w:szCs w:val="20"/>
        </w:rPr>
      </w:pPr>
      <w:r w:rsidRPr="00F141D5">
        <w:rPr>
          <w:b/>
        </w:rPr>
        <w:t>Special Assets</w:t>
      </w:r>
      <w:r>
        <w:rPr>
          <w:sz w:val="20"/>
          <w:szCs w:val="20"/>
        </w:rPr>
        <w:t xml:space="preserve"> that you may have that you feel the Admissions Committee should consider; including, but not limited to: being bilingual or multilingual, having overcome extremely adverse life circumstances, having multicultural/ethnic life experiences, having special leadership and advocacy experiences, and/or having a re</w:t>
      </w:r>
      <w:r w:rsidR="001D4435">
        <w:rPr>
          <w:sz w:val="20"/>
          <w:szCs w:val="20"/>
        </w:rPr>
        <w:t>cord of outstanding scholarship.</w:t>
      </w:r>
    </w:p>
    <w:bookmarkStart w:id="5" w:name="Text5"/>
    <w:p w:rsidR="00FE4053" w:rsidRDefault="00AD377B" w:rsidP="00AD377B">
      <w:pPr>
        <w:ind w:right="-360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5"/>
    </w:p>
    <w:p w:rsidR="00171EE7" w:rsidRDefault="00171EE7" w:rsidP="00AD377B">
      <w:pPr>
        <w:ind w:right="-360"/>
        <w:rPr>
          <w:sz w:val="20"/>
          <w:szCs w:val="20"/>
        </w:rPr>
      </w:pPr>
    </w:p>
    <w:p w:rsidR="00171EE7" w:rsidRDefault="00171EE7" w:rsidP="00AD377B">
      <w:pPr>
        <w:ind w:right="-360"/>
        <w:rPr>
          <w:sz w:val="20"/>
          <w:szCs w:val="20"/>
        </w:rPr>
      </w:pPr>
    </w:p>
    <w:p w:rsidR="00171EE7" w:rsidRDefault="00171EE7" w:rsidP="00AD377B">
      <w:pPr>
        <w:ind w:right="-360"/>
        <w:rPr>
          <w:sz w:val="20"/>
          <w:szCs w:val="20"/>
        </w:rPr>
      </w:pPr>
    </w:p>
    <w:p w:rsidR="00171EE7" w:rsidRDefault="00171EE7" w:rsidP="00AD377B">
      <w:pPr>
        <w:ind w:right="-360"/>
        <w:rPr>
          <w:sz w:val="20"/>
          <w:szCs w:val="20"/>
        </w:rPr>
      </w:pPr>
    </w:p>
    <w:p w:rsidR="00171EE7" w:rsidRDefault="00171EE7" w:rsidP="00AD377B">
      <w:pPr>
        <w:ind w:right="-360"/>
        <w:rPr>
          <w:sz w:val="20"/>
          <w:szCs w:val="20"/>
        </w:rPr>
      </w:pPr>
    </w:p>
    <w:p w:rsidR="00171EE7" w:rsidRDefault="00171EE7" w:rsidP="00AD377B">
      <w:pPr>
        <w:ind w:right="-360"/>
        <w:rPr>
          <w:sz w:val="20"/>
          <w:szCs w:val="20"/>
        </w:rPr>
      </w:pPr>
    </w:p>
    <w:sectPr w:rsidR="00171EE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1623D5"/>
    <w:multiLevelType w:val="hybridMultilevel"/>
    <w:tmpl w:val="E0A80D6E"/>
    <w:lvl w:ilvl="0" w:tplc="C5EC68E0">
      <w:start w:val="5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011E4"/>
    <w:rsid w:val="000823BF"/>
    <w:rsid w:val="00171EE7"/>
    <w:rsid w:val="001D0DE2"/>
    <w:rsid w:val="001D4435"/>
    <w:rsid w:val="0024341D"/>
    <w:rsid w:val="003F69D8"/>
    <w:rsid w:val="004011E4"/>
    <w:rsid w:val="00451108"/>
    <w:rsid w:val="004B0951"/>
    <w:rsid w:val="00545384"/>
    <w:rsid w:val="0055580F"/>
    <w:rsid w:val="005E2E1F"/>
    <w:rsid w:val="00613E6E"/>
    <w:rsid w:val="00897043"/>
    <w:rsid w:val="008B519D"/>
    <w:rsid w:val="00AC4800"/>
    <w:rsid w:val="00AD377B"/>
    <w:rsid w:val="00BB0E62"/>
    <w:rsid w:val="00BE4481"/>
    <w:rsid w:val="00CA38CB"/>
    <w:rsid w:val="00CC3019"/>
    <w:rsid w:val="00D57A17"/>
    <w:rsid w:val="00DD3C15"/>
    <w:rsid w:val="00F141D5"/>
    <w:rsid w:val="00FE4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A38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4B0951"/>
    <w:rPr>
      <w:rFonts w:ascii="Tahoma" w:hAnsi="Tahoma" w:cs="Tahoma"/>
      <w:sz w:val="16"/>
      <w:szCs w:val="16"/>
    </w:rPr>
  </w:style>
  <w:style w:type="character" w:styleId="Emphasis">
    <w:name w:val="Emphasis"/>
    <w:uiPriority w:val="20"/>
    <w:qFormat/>
    <w:rsid w:val="00F141D5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F141D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47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50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889569">
              <w:marLeft w:val="0"/>
              <w:marRight w:val="0"/>
              <w:marTop w:val="20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73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144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2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896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097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3893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8" w:color="auto"/>
                                        <w:left w:val="single" w:sz="2" w:space="8" w:color="auto"/>
                                        <w:bottom w:val="single" w:sz="18" w:space="8" w:color="auto"/>
                                        <w:right w:val="single" w:sz="2" w:space="8" w:color="auto"/>
                                      </w:divBdr>
                                    </w:div>
                                    <w:div w:id="716202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461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0536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075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0348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2714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8" w:color="auto"/>
                                        <w:left w:val="single" w:sz="2" w:space="8" w:color="auto"/>
                                        <w:bottom w:val="single" w:sz="18" w:space="8" w:color="auto"/>
                                        <w:right w:val="single" w:sz="2" w:space="8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46104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591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6289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5689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8" w:color="auto"/>
                                        <w:left w:val="single" w:sz="2" w:space="8" w:color="auto"/>
                                        <w:bottom w:val="single" w:sz="18" w:space="8" w:color="auto"/>
                                        <w:right w:val="single" w:sz="2" w:space="8" w:color="auto"/>
                                      </w:divBdr>
                                    </w:div>
                                    <w:div w:id="1436174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966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64490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925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9985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041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8512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8" w:color="auto"/>
                                        <w:left w:val="single" w:sz="2" w:space="8" w:color="auto"/>
                                        <w:bottom w:val="single" w:sz="18" w:space="8" w:color="auto"/>
                                        <w:right w:val="single" w:sz="2" w:space="8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95620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441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054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147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8" w:color="auto"/>
                                        <w:left w:val="single" w:sz="2" w:space="8" w:color="auto"/>
                                        <w:bottom w:val="single" w:sz="18" w:space="8" w:color="auto"/>
                                        <w:right w:val="single" w:sz="2" w:space="8" w:color="auto"/>
                                      </w:divBdr>
                                    </w:div>
                                    <w:div w:id="927538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5917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48713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3113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721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5996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1484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25442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8" w:color="auto"/>
                                        <w:left w:val="single" w:sz="2" w:space="8" w:color="auto"/>
                                        <w:bottom w:val="single" w:sz="18" w:space="8" w:color="auto"/>
                                        <w:right w:val="single" w:sz="2" w:space="8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35489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726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013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4379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8751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09426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8" w:color="auto"/>
                                        <w:left w:val="single" w:sz="2" w:space="8" w:color="auto"/>
                                        <w:bottom w:val="single" w:sz="18" w:space="8" w:color="auto"/>
                                        <w:right w:val="single" w:sz="2" w:space="8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55303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485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930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5061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0310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8" w:color="auto"/>
                                        <w:left w:val="single" w:sz="2" w:space="8" w:color="auto"/>
                                        <w:bottom w:val="single" w:sz="18" w:space="8" w:color="auto"/>
                                        <w:right w:val="single" w:sz="2" w:space="8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78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2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587539">
              <w:marLeft w:val="0"/>
              <w:marRight w:val="0"/>
              <w:marTop w:val="20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17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75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166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920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229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3505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8" w:color="auto"/>
                                        <w:left w:val="single" w:sz="2" w:space="8" w:color="auto"/>
                                        <w:bottom w:val="single" w:sz="18" w:space="8" w:color="auto"/>
                                        <w:right w:val="single" w:sz="2" w:space="8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Admissions Questionnaire Addendum_Counselor Ed_06-19-12.dotx</Template>
  <TotalTime>4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College of New Jersey</vt:lpstr>
    </vt:vector>
  </TitlesOfParts>
  <Company>The College of New Jersey</Company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College of New Jersey</dc:title>
  <dc:creator>woodford</dc:creator>
  <cp:lastModifiedBy>The College of New Jersey</cp:lastModifiedBy>
  <cp:revision>3</cp:revision>
  <cp:lastPrinted>2011-10-24T15:00:00Z</cp:lastPrinted>
  <dcterms:created xsi:type="dcterms:W3CDTF">2012-06-20T17:54:00Z</dcterms:created>
  <dcterms:modified xsi:type="dcterms:W3CDTF">2012-06-20T18:00:00Z</dcterms:modified>
</cp:coreProperties>
</file>